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61" w:rsidRPr="00322180" w:rsidRDefault="00455261" w:rsidP="00455261">
      <w:pPr>
        <w:jc w:val="center"/>
        <w:rPr>
          <w:rFonts w:ascii="Times New Roman" w:hAnsi="Times New Roman" w:cs="Times New Roman"/>
          <w:b/>
          <w:bCs/>
          <w:sz w:val="32"/>
          <w:szCs w:val="32"/>
          <w:lang w:bidi="ar-EG"/>
        </w:rPr>
      </w:pPr>
      <w:r>
        <w:rPr>
          <w:rFonts w:ascii="Times New Roman" w:hAnsi="Times New Roman" w:cs="Times New Roman"/>
          <w:b/>
          <w:bCs/>
          <w:sz w:val="32"/>
          <w:szCs w:val="32"/>
          <w:lang w:bidi="ar-EG"/>
        </w:rPr>
        <w:t>Research Abstract</w:t>
      </w:r>
    </w:p>
    <w:p w:rsidR="00455261" w:rsidRDefault="00455261" w:rsidP="00455261">
      <w:pPr>
        <w:jc w:val="center"/>
        <w:rPr>
          <w:rFonts w:ascii="Times New Roman" w:hAnsi="Times New Roman" w:cs="Times New Roman"/>
          <w:lang w:bidi="ar-EG"/>
        </w:rPr>
      </w:pPr>
      <w:r w:rsidRPr="00217233">
        <w:rPr>
          <w:rFonts w:ascii="Times New Roman" w:hAnsi="Times New Roman" w:cs="Times New Roman"/>
          <w:b/>
          <w:bCs/>
          <w:sz w:val="28"/>
          <w:szCs w:val="28"/>
          <w:lang w:bidi="ar-EG"/>
        </w:rPr>
        <w:t xml:space="preserve">Benefit of Playing Techniques </w:t>
      </w:r>
      <w:proofErr w:type="gramStart"/>
      <w:r w:rsidRPr="00217233">
        <w:rPr>
          <w:rFonts w:ascii="Times New Roman" w:hAnsi="Times New Roman" w:cs="Times New Roman"/>
          <w:b/>
          <w:bCs/>
          <w:sz w:val="28"/>
          <w:szCs w:val="28"/>
          <w:lang w:bidi="ar-EG"/>
        </w:rPr>
        <w:t>In</w:t>
      </w:r>
      <w:proofErr w:type="gramEnd"/>
      <w:r w:rsidRPr="00217233">
        <w:rPr>
          <w:rFonts w:ascii="Times New Roman" w:hAnsi="Times New Roman" w:cs="Times New Roman"/>
          <w:b/>
          <w:bCs/>
          <w:sz w:val="28"/>
          <w:szCs w:val="28"/>
          <w:lang w:bidi="ar-EG"/>
        </w:rPr>
        <w:t xml:space="preserve"> The Fountains Of The Villa </w:t>
      </w:r>
      <w:proofErr w:type="spellStart"/>
      <w:r w:rsidRPr="00217233">
        <w:rPr>
          <w:rFonts w:ascii="Times New Roman" w:hAnsi="Times New Roman" w:cs="Times New Roman"/>
          <w:b/>
          <w:bCs/>
          <w:sz w:val="28"/>
          <w:szCs w:val="28"/>
          <w:lang w:bidi="ar-EG"/>
        </w:rPr>
        <w:t>D'Este</w:t>
      </w:r>
      <w:proofErr w:type="spellEnd"/>
      <w:r w:rsidRPr="00217233">
        <w:rPr>
          <w:rFonts w:ascii="Times New Roman" w:hAnsi="Times New Roman" w:cs="Times New Roman"/>
          <w:b/>
          <w:bCs/>
          <w:sz w:val="28"/>
          <w:szCs w:val="28"/>
          <w:lang w:bidi="ar-EG"/>
        </w:rPr>
        <w:t xml:space="preserve"> For Franz Liszt To Improve Performance Skills For Piano Students</w:t>
      </w:r>
    </w:p>
    <w:p w:rsidR="00455261" w:rsidRPr="006E1F1E"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 xml:space="preserve">Music is the art of expressing oneself and uniting feelings in the listeners. Music composers used it to express the intellectual and emotional content that controls each of them in writing automatic descriptive musical compositions. The composer of water games in Villa </w:t>
      </w:r>
      <w:proofErr w:type="spellStart"/>
      <w:r w:rsidRPr="006E1F1E">
        <w:rPr>
          <w:rFonts w:ascii="Times New Roman" w:hAnsi="Times New Roman" w:cs="Times New Roman"/>
          <w:sz w:val="28"/>
          <w:szCs w:val="28"/>
          <w:lang w:bidi="ar-EG"/>
        </w:rPr>
        <w:t>d'Este</w:t>
      </w:r>
      <w:proofErr w:type="spellEnd"/>
      <w:r w:rsidRPr="006E1F1E">
        <w:rPr>
          <w:rFonts w:ascii="Times New Roman" w:hAnsi="Times New Roman" w:cs="Times New Roman"/>
          <w:sz w:val="28"/>
          <w:szCs w:val="28"/>
          <w:lang w:bidi="ar-EG"/>
        </w:rPr>
        <w:t xml:space="preserve"> by Franz is not an important composer for the piano instrument, as it contains many musical techniques that help in developing and integrating the playing skills of musicians.</w:t>
      </w:r>
    </w:p>
    <w:p w:rsidR="00455261" w:rsidRPr="006E1F1E"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 xml:space="preserve">This led the researcher to deal with the piece </w:t>
      </w:r>
      <w:r w:rsidRPr="002A7FE6">
        <w:rPr>
          <w:rFonts w:ascii="Times New Roman" w:hAnsi="Times New Roman" w:cs="Times New Roman"/>
          <w:sz w:val="28"/>
          <w:szCs w:val="28"/>
          <w:lang w:bidi="ar-EG"/>
        </w:rPr>
        <w:t xml:space="preserve">The Fountains Of The Villa </w:t>
      </w:r>
      <w:proofErr w:type="spellStart"/>
      <w:r w:rsidRPr="002A7FE6">
        <w:rPr>
          <w:rFonts w:ascii="Times New Roman" w:hAnsi="Times New Roman" w:cs="Times New Roman"/>
          <w:sz w:val="28"/>
          <w:szCs w:val="28"/>
          <w:lang w:bidi="ar-EG"/>
        </w:rPr>
        <w:t>D'Este</w:t>
      </w:r>
      <w:proofErr w:type="spellEnd"/>
      <w:r w:rsidRPr="002A7FE6">
        <w:rPr>
          <w:rFonts w:ascii="Times New Roman" w:hAnsi="Times New Roman" w:cs="Times New Roman"/>
          <w:sz w:val="28"/>
          <w:szCs w:val="28"/>
          <w:lang w:bidi="ar-EG"/>
        </w:rPr>
        <w:t xml:space="preserve"> For Franz Liszt </w:t>
      </w:r>
      <w:r w:rsidRPr="006E1F1E">
        <w:rPr>
          <w:rFonts w:ascii="Times New Roman" w:hAnsi="Times New Roman" w:cs="Times New Roman"/>
          <w:sz w:val="28"/>
          <w:szCs w:val="28"/>
          <w:lang w:bidi="ar-EG"/>
        </w:rPr>
        <w:t>not a descriptive analytical study to identify its artistic characteristics and extract her musical techniques that the author includes while providing the necessary instructions and exercises for the requirements of each technique to overcome its difficulties to take advantage of Mastery in developing the performing skill of piano learners.</w:t>
      </w:r>
    </w:p>
    <w:p w:rsidR="00455261" w:rsidRPr="006E1F1E"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The study included four chapters as follows:</w:t>
      </w:r>
    </w:p>
    <w:p w:rsidR="00455261" w:rsidRPr="006E1F1E"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The first chapter: Presenting research and previous studies, and it is divided into two sections.</w:t>
      </w:r>
    </w:p>
    <w:p w:rsidR="00455261" w:rsidRPr="006E1F1E"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The second chapter: The theoretical framework of the research and it is divided into two sections.</w:t>
      </w:r>
    </w:p>
    <w:p w:rsidR="00455261" w:rsidRPr="006E1F1E"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 xml:space="preserve">The third chapter: The applied framework for the research and includes the descriptive study of the author of the water games in Villa </w:t>
      </w:r>
      <w:proofErr w:type="spellStart"/>
      <w:r w:rsidRPr="006E1F1E">
        <w:rPr>
          <w:rFonts w:ascii="Times New Roman" w:hAnsi="Times New Roman" w:cs="Times New Roman"/>
          <w:sz w:val="28"/>
          <w:szCs w:val="28"/>
          <w:lang w:bidi="ar-EG"/>
        </w:rPr>
        <w:t>d'Este</w:t>
      </w:r>
      <w:proofErr w:type="spellEnd"/>
      <w:r w:rsidRPr="006E1F1E">
        <w:rPr>
          <w:rFonts w:ascii="Times New Roman" w:hAnsi="Times New Roman" w:cs="Times New Roman"/>
          <w:sz w:val="28"/>
          <w:szCs w:val="28"/>
          <w:lang w:bidi="ar-EG"/>
        </w:rPr>
        <w:t xml:space="preserve"> by Franz List.</w:t>
      </w:r>
    </w:p>
    <w:p w:rsidR="00455261" w:rsidRPr="006E1F1E"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Chapter Four: Research Results and Their Interpretation</w:t>
      </w:r>
    </w:p>
    <w:p w:rsidR="00455261" w:rsidRPr="002A7FE6" w:rsidRDefault="00455261" w:rsidP="00455261">
      <w:pPr>
        <w:rPr>
          <w:rFonts w:ascii="Times New Roman" w:hAnsi="Times New Roman" w:cs="Times New Roman"/>
          <w:sz w:val="28"/>
          <w:szCs w:val="28"/>
          <w:lang w:bidi="ar-EG"/>
        </w:rPr>
      </w:pPr>
      <w:r w:rsidRPr="006E1F1E">
        <w:rPr>
          <w:rFonts w:ascii="Times New Roman" w:hAnsi="Times New Roman" w:cs="Times New Roman"/>
          <w:sz w:val="28"/>
          <w:szCs w:val="28"/>
          <w:lang w:bidi="ar-EG"/>
        </w:rPr>
        <w:t>This chapter included the research findings, recommendations, reference list, study appendices, as well as the abstract and abstract in both Arabic and foreign languages.</w:t>
      </w:r>
    </w:p>
    <w:p w:rsidR="007E2A47" w:rsidRDefault="007E2A47">
      <w:pPr>
        <w:rPr>
          <w:rFonts w:hint="cs"/>
        </w:rPr>
      </w:pPr>
      <w:bookmarkStart w:id="0" w:name="_GoBack"/>
      <w:bookmarkEnd w:id="0"/>
    </w:p>
    <w:sectPr w:rsidR="007E2A47" w:rsidSect="006D3E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C11"/>
    <w:rsid w:val="00246C11"/>
    <w:rsid w:val="00455261"/>
    <w:rsid w:val="006D3E86"/>
    <w:rsid w:val="007E2A47"/>
    <w:rsid w:val="00D81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6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26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2020-10-03T15:55:00Z</dcterms:created>
  <dcterms:modified xsi:type="dcterms:W3CDTF">2020-10-03T15:56:00Z</dcterms:modified>
</cp:coreProperties>
</file>